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225C5F6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E3E63">
        <w:rPr>
          <w:rFonts w:eastAsia="Times New Roman" w:cs="Times New Roman"/>
          <w:bCs/>
          <w:szCs w:val="24"/>
        </w:rPr>
        <w:t>Organic Chemistry</w:t>
      </w:r>
      <w:r w:rsidR="009D0C4D">
        <w:rPr>
          <w:rFonts w:eastAsia="Times New Roman" w:cs="Times New Roman"/>
          <w:bCs/>
          <w:szCs w:val="24"/>
        </w:rPr>
        <w:t xml:space="preserve"> </w:t>
      </w:r>
      <w:r w:rsidR="00C74066">
        <w:rPr>
          <w:rFonts w:eastAsia="Times New Roman" w:cs="Times New Roman"/>
          <w:bCs/>
          <w:szCs w:val="24"/>
        </w:rPr>
        <w:t xml:space="preserve">Lab </w:t>
      </w:r>
      <w:r w:rsidR="009D0C4D">
        <w:rPr>
          <w:rFonts w:eastAsia="Times New Roman" w:cs="Times New Roman"/>
          <w:bCs/>
          <w:szCs w:val="24"/>
        </w:rPr>
        <w:t>I</w:t>
      </w:r>
      <w:r w:rsidR="00C25E7D">
        <w:rPr>
          <w:rFonts w:eastAsia="Times New Roman" w:cs="Times New Roman"/>
          <w:bCs/>
          <w:szCs w:val="24"/>
        </w:rPr>
        <w:t>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C58D57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602AAD">
        <w:rPr>
          <w:rFonts w:eastAsia="Times New Roman" w:cs="Times New Roman"/>
          <w:bCs/>
          <w:szCs w:val="24"/>
        </w:rPr>
        <w:t xml:space="preserve">CHEM </w:t>
      </w:r>
      <w:r w:rsidR="009D0C4D">
        <w:rPr>
          <w:rFonts w:eastAsia="Times New Roman" w:cs="Times New Roman"/>
          <w:bCs/>
          <w:szCs w:val="24"/>
        </w:rPr>
        <w:t>22</w:t>
      </w:r>
      <w:r w:rsidR="00CE2D4F">
        <w:rPr>
          <w:rFonts w:eastAsia="Times New Roman" w:cs="Times New Roman"/>
          <w:bCs/>
          <w:szCs w:val="24"/>
        </w:rPr>
        <w:t>1</w:t>
      </w:r>
      <w:r w:rsidR="00701274">
        <w:rPr>
          <w:rFonts w:eastAsia="Times New Roman" w:cs="Times New Roman"/>
          <w:bCs/>
          <w:szCs w:val="24"/>
        </w:rPr>
        <w:t>2</w:t>
      </w:r>
    </w:p>
    <w:p w14:paraId="43D6665B" w14:textId="77777777" w:rsidR="002D552E" w:rsidRPr="002D552E" w:rsidRDefault="002D552E" w:rsidP="002D552E">
      <w:pPr>
        <w:spacing w:after="0" w:line="240" w:lineRule="auto"/>
        <w:rPr>
          <w:rFonts w:eastAsia="Times New Roman" w:cs="Times New Roman"/>
          <w:b/>
          <w:szCs w:val="24"/>
        </w:rPr>
      </w:pPr>
    </w:p>
    <w:p w14:paraId="586FD790" w14:textId="30FBD4AF" w:rsidR="009803E6" w:rsidRPr="009803E6"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803E6">
        <w:rPr>
          <w:rFonts w:eastAsia="Times New Roman" w:cs="Times New Roman"/>
          <w:b/>
          <w:szCs w:val="24"/>
        </w:rPr>
        <w:t xml:space="preserve"> </w:t>
      </w:r>
      <w:r w:rsidR="00EE3E63">
        <w:rPr>
          <w:rFonts w:eastAsia="Times New Roman" w:cs="Times New Roman"/>
          <w:bCs/>
          <w:szCs w:val="24"/>
        </w:rPr>
        <w:t xml:space="preserve">CHEM </w:t>
      </w:r>
      <w:r w:rsidR="00701274">
        <w:rPr>
          <w:rFonts w:eastAsia="Times New Roman" w:cs="Times New Roman"/>
          <w:bCs/>
          <w:szCs w:val="24"/>
        </w:rPr>
        <w:t>2201</w:t>
      </w:r>
      <w:r w:rsidR="009D0C4D">
        <w:rPr>
          <w:rFonts w:eastAsia="Times New Roman" w:cs="Times New Roman"/>
          <w:bCs/>
          <w:szCs w:val="24"/>
        </w:rPr>
        <w:t xml:space="preserve"> &amp; </w:t>
      </w:r>
      <w:r w:rsidR="00701274">
        <w:rPr>
          <w:rFonts w:eastAsia="Times New Roman" w:cs="Times New Roman"/>
          <w:bCs/>
          <w:szCs w:val="24"/>
        </w:rPr>
        <w:t>2211</w:t>
      </w:r>
    </w:p>
    <w:p w14:paraId="43D6665C" w14:textId="4F0575B8" w:rsidR="002D552E" w:rsidRPr="002D552E" w:rsidRDefault="002D552E" w:rsidP="009803E6">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602AAD">
        <w:rPr>
          <w:rFonts w:eastAsia="Times New Roman" w:cs="Times New Roman"/>
          <w:b/>
          <w:szCs w:val="24"/>
        </w:rPr>
        <w:t xml:space="preserve"> </w:t>
      </w:r>
      <w:r w:rsidR="009D0C4D">
        <w:rPr>
          <w:rFonts w:eastAsia="Times New Roman" w:cs="Times New Roman"/>
          <w:bCs/>
          <w:szCs w:val="24"/>
        </w:rPr>
        <w:t>CHEM 22</w:t>
      </w:r>
      <w:r w:rsidR="00CE2D4F">
        <w:rPr>
          <w:rFonts w:eastAsia="Times New Roman" w:cs="Times New Roman"/>
          <w:bCs/>
          <w:szCs w:val="24"/>
        </w:rPr>
        <w:t>0</w:t>
      </w:r>
      <w:r w:rsidR="00701274">
        <w:rPr>
          <w:rFonts w:eastAsia="Times New Roman" w:cs="Times New Roman"/>
          <w:bCs/>
          <w:szCs w:val="24"/>
        </w:rPr>
        <w:t>2</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0B12DB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CE2D4F">
        <w:rPr>
          <w:rFonts w:eastAsia="Times New Roman" w:cs="Times New Roman"/>
          <w:bCs/>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E2D4F">
        <w:rPr>
          <w:rFonts w:eastAsia="Times New Roman" w:cs="Times New Roman"/>
          <w:bCs/>
          <w:szCs w:val="24"/>
        </w:rPr>
        <w:t>0</w:t>
      </w:r>
    </w:p>
    <w:p w14:paraId="43D66661" w14:textId="74A9D789" w:rsidR="002D552E" w:rsidRPr="00A82515"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CE2D4F">
        <w:rPr>
          <w:rFonts w:eastAsia="Times New Roman" w:cs="Times New Roman"/>
          <w:bCs/>
          <w:szCs w:val="24"/>
        </w:rPr>
        <w:t>3 contact hours</w:t>
      </w:r>
      <w:r w:rsidRPr="002D552E">
        <w:rPr>
          <w:rFonts w:eastAsia="Times New Roman" w:cs="Times New Roman"/>
          <w:b/>
          <w:szCs w:val="24"/>
        </w:rPr>
        <w:tab/>
        <w:t>OBSERVATION HOURS*:</w:t>
      </w:r>
      <w:r w:rsidR="00A82515">
        <w:rPr>
          <w:rFonts w:eastAsia="Times New Roman" w:cs="Times New Roman"/>
          <w:b/>
          <w:szCs w:val="24"/>
        </w:rPr>
        <w:t xml:space="preserve"> </w:t>
      </w:r>
      <w:r w:rsidR="00A82515">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7A4B081D" w14:textId="77777777" w:rsidR="004F4C1D" w:rsidRPr="004F4C1D"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5" w14:textId="2B6277F3" w:rsidR="002D552E" w:rsidRPr="00FC2862" w:rsidRDefault="009F3EB0" w:rsidP="004F4C1D">
      <w:pPr>
        <w:pStyle w:val="ListParagraph"/>
        <w:spacing w:line="240" w:lineRule="auto"/>
        <w:rPr>
          <w:rFonts w:eastAsia="Times New Roman" w:cs="Times New Roman"/>
          <w:b/>
          <w:szCs w:val="24"/>
        </w:rPr>
      </w:pPr>
      <w:r w:rsidRPr="00E97211">
        <w:t>A course designed to give the student hands-on laboratory experience with the concepts of Organic Chemistry 2202 and the use of experimental apparatuses and techniques in the practice of organic chemistry.  Emphasis will be on microscale technique due to its safety and economy of time and resources as well as its frequent need in biochemical, natural product, environmental and pharmaceutical fields; however, some macroscale experiments may be performed.  Experiments will generally cover experimentally the concepts studied in Organic Chemistry 2202 including  Friedel-Crafts, nitration, and other electrophilic substitution reactions of the aromatic ring; oxidation of alcohols; epoxidation of alkenes; preparation and reaction of organometallic compounds; the aldol condensation; and infrared and un/visible spectrophotometry formation and reaction of carboxylic acids and their derivatives; amines; phenols; versatile synthetic techniques such as the acetoacetic ester and malonic ester syntheses and aromatic diazonium salt reactions; carbohydrates; lipids; and proteins and other polymers.</w:t>
      </w:r>
    </w:p>
    <w:p w14:paraId="43D66666" w14:textId="77777777" w:rsidR="002D552E" w:rsidRPr="002D552E" w:rsidRDefault="002D552E" w:rsidP="002D552E">
      <w:pPr>
        <w:spacing w:after="0" w:line="240" w:lineRule="auto"/>
        <w:rPr>
          <w:rFonts w:eastAsia="Times New Roman" w:cs="Times New Roman"/>
          <w:b/>
          <w:szCs w:val="24"/>
        </w:rPr>
      </w:pPr>
    </w:p>
    <w:p w14:paraId="43D66667" w14:textId="686BF6B5"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7F1C25B7" w14:textId="77777777" w:rsidR="008A4A9D" w:rsidRPr="001F1952" w:rsidRDefault="008A4A9D" w:rsidP="008A4A9D">
      <w:pPr>
        <w:pStyle w:val="ListParagraph"/>
        <w:spacing w:after="0" w:line="240" w:lineRule="auto"/>
        <w:rPr>
          <w:rFonts w:eastAsia="Times New Roman" w:cs="Times New Roman"/>
          <w:bCs/>
          <w:szCs w:val="24"/>
        </w:rPr>
      </w:pPr>
      <w:r>
        <w:rPr>
          <w:rFonts w:eastAsia="Times New Roman" w:cs="Times New Roman"/>
          <w:bCs/>
          <w:szCs w:val="24"/>
        </w:rPr>
        <w:t>Upon completion of this course the student should be able to:</w:t>
      </w:r>
    </w:p>
    <w:p w14:paraId="75DFDFED" w14:textId="1E2DDD0F" w:rsidR="008A4A9D" w:rsidRPr="00382789" w:rsidRDefault="004E1AB7" w:rsidP="008A4A9D">
      <w:pPr>
        <w:pStyle w:val="ListParagraph"/>
        <w:numPr>
          <w:ilvl w:val="0"/>
          <w:numId w:val="2"/>
        </w:numPr>
        <w:spacing w:before="100" w:beforeAutospacing="1" w:after="100" w:afterAutospacing="1" w:line="240" w:lineRule="auto"/>
        <w:ind w:left="1080" w:hanging="360"/>
        <w:rPr>
          <w:rFonts w:cs="Times New Roman"/>
        </w:rPr>
      </w:pPr>
      <w:r w:rsidRPr="001F30C8">
        <w:t>Visualize the interconversions among various classes of compounds such as alcohols, aldehydes and ketones via oxidation and reduction, and have</w:t>
      </w:r>
      <w:r>
        <w:t xml:space="preserve"> </w:t>
      </w:r>
      <w:r w:rsidRPr="001F30C8">
        <w:t xml:space="preserve">a general idea of the reagents and conditions to </w:t>
      </w:r>
      <w:proofErr w:type="gramStart"/>
      <w:r w:rsidRPr="001F30C8">
        <w:t>effect</w:t>
      </w:r>
      <w:proofErr w:type="gramEnd"/>
      <w:r w:rsidRPr="001F30C8">
        <w:t xml:space="preserve"> these interconversions</w:t>
      </w:r>
      <w:r>
        <w:t>.</w:t>
      </w:r>
    </w:p>
    <w:p w14:paraId="289E9071" w14:textId="3CBCBB6B" w:rsidR="008A4A9D" w:rsidRPr="00722CD6" w:rsidRDefault="004F1215" w:rsidP="008A4A9D">
      <w:pPr>
        <w:pStyle w:val="ListParagraph"/>
        <w:numPr>
          <w:ilvl w:val="0"/>
          <w:numId w:val="2"/>
        </w:numPr>
        <w:spacing w:before="100" w:beforeAutospacing="1" w:after="100" w:afterAutospacing="1" w:line="240" w:lineRule="auto"/>
        <w:ind w:left="1080" w:hanging="360"/>
        <w:rPr>
          <w:rFonts w:cs="Times New Roman"/>
        </w:rPr>
      </w:pPr>
      <w:r w:rsidRPr="001F30C8">
        <w:t xml:space="preserve">Understand the basic concepts of and the actual experimental procedures out electrophilic aromatic substitutions of aromatic compounds, including Friedel-Crafts </w:t>
      </w:r>
      <w:proofErr w:type="spellStart"/>
      <w:r w:rsidRPr="001F30C8">
        <w:t>alkylations</w:t>
      </w:r>
      <w:proofErr w:type="spellEnd"/>
      <w:r w:rsidRPr="001F30C8">
        <w:t xml:space="preserve"> and </w:t>
      </w:r>
      <w:proofErr w:type="spellStart"/>
      <w:r w:rsidRPr="001F30C8">
        <w:t>acylations</w:t>
      </w:r>
      <w:proofErr w:type="spellEnd"/>
      <w:r w:rsidRPr="001F30C8">
        <w:t xml:space="preserve">, </w:t>
      </w:r>
      <w:proofErr w:type="spellStart"/>
      <w:r w:rsidRPr="001F30C8">
        <w:t>nitrations</w:t>
      </w:r>
      <w:proofErr w:type="spellEnd"/>
      <w:r w:rsidRPr="001F30C8">
        <w:t>, and halogenations</w:t>
      </w:r>
      <w:r w:rsidR="00B501CB" w:rsidRPr="00775BAD">
        <w:t>.</w:t>
      </w:r>
    </w:p>
    <w:p w14:paraId="7BDD29D2" w14:textId="6420F8B7" w:rsidR="0018192B" w:rsidRPr="0018192B" w:rsidRDefault="004E2652" w:rsidP="008A4A9D">
      <w:pPr>
        <w:pStyle w:val="ListParagraph"/>
        <w:numPr>
          <w:ilvl w:val="0"/>
          <w:numId w:val="2"/>
        </w:numPr>
        <w:spacing w:before="100" w:beforeAutospacing="1" w:after="100" w:afterAutospacing="1" w:line="240" w:lineRule="auto"/>
        <w:ind w:left="1080" w:hanging="360"/>
        <w:rPr>
          <w:rFonts w:cs="Times New Roman"/>
        </w:rPr>
      </w:pPr>
      <w:r w:rsidRPr="001F30C8">
        <w:t>Understand nucleophilic addition to the carbonyl group and how it is used</w:t>
      </w:r>
      <w:r>
        <w:t xml:space="preserve"> s</w:t>
      </w:r>
      <w:r w:rsidRPr="001F30C8">
        <w:t>ynthetically in the aldol condensation and other reactions</w:t>
      </w:r>
      <w:r w:rsidR="0018192B" w:rsidRPr="00775BAD">
        <w:t>.</w:t>
      </w:r>
    </w:p>
    <w:p w14:paraId="0001041D" w14:textId="6809F720" w:rsidR="008A4A9D" w:rsidRPr="00133E40" w:rsidRDefault="000F5EC9" w:rsidP="008A4A9D">
      <w:pPr>
        <w:pStyle w:val="ListParagraph"/>
        <w:numPr>
          <w:ilvl w:val="0"/>
          <w:numId w:val="2"/>
        </w:numPr>
        <w:spacing w:before="100" w:beforeAutospacing="1" w:after="100" w:afterAutospacing="1" w:line="240" w:lineRule="auto"/>
        <w:ind w:left="1080" w:hanging="360"/>
        <w:rPr>
          <w:rFonts w:cs="Times New Roman"/>
        </w:rPr>
      </w:pPr>
      <w:r w:rsidRPr="001F30C8">
        <w:lastRenderedPageBreak/>
        <w:t>Understand and perform conversions of carboxylic acids and their</w:t>
      </w:r>
      <w:r>
        <w:t xml:space="preserve"> </w:t>
      </w:r>
      <w:r w:rsidRPr="001F30C8">
        <w:t>derivatives into more stable derivatives of those compounds</w:t>
      </w:r>
      <w:r w:rsidR="00587CD7">
        <w:t>.</w:t>
      </w:r>
    </w:p>
    <w:p w14:paraId="42077512" w14:textId="5FE44173" w:rsidR="008A4A9D" w:rsidRPr="008E7A84" w:rsidRDefault="00B568DD" w:rsidP="008A4A9D">
      <w:pPr>
        <w:pStyle w:val="ListParagraph"/>
        <w:numPr>
          <w:ilvl w:val="0"/>
          <w:numId w:val="2"/>
        </w:numPr>
        <w:spacing w:before="100" w:beforeAutospacing="1" w:after="100" w:afterAutospacing="1" w:line="240" w:lineRule="auto"/>
        <w:ind w:left="1080" w:hanging="360"/>
        <w:rPr>
          <w:rFonts w:cs="Times New Roman"/>
        </w:rPr>
      </w:pPr>
      <w:r w:rsidRPr="001F30C8">
        <w:t>Synthesize a variety of esters by several techniques, including the Fischer</w:t>
      </w:r>
      <w:r>
        <w:t xml:space="preserve"> esterification</w:t>
      </w:r>
      <w:r w:rsidR="00953AFC" w:rsidRPr="00775BAD">
        <w:t>.</w:t>
      </w:r>
    </w:p>
    <w:p w14:paraId="332317A5" w14:textId="20E83A64" w:rsidR="008A4A9D" w:rsidRPr="000F5EC9" w:rsidRDefault="00AB681F" w:rsidP="008A4A9D">
      <w:pPr>
        <w:pStyle w:val="ListParagraph"/>
        <w:numPr>
          <w:ilvl w:val="0"/>
          <w:numId w:val="2"/>
        </w:numPr>
        <w:spacing w:before="100" w:beforeAutospacing="1" w:after="100" w:afterAutospacing="1" w:line="240" w:lineRule="auto"/>
        <w:ind w:left="1080" w:hanging="360"/>
        <w:rPr>
          <w:rFonts w:cs="Times New Roman"/>
        </w:rPr>
      </w:pPr>
      <w:r w:rsidRPr="001F30C8">
        <w:t>Understand the basic concepts of and the actual experimental procedures to carry out a malonic ester or acetoacetic ester synthesis and the further reactions possible to form various acids and substituted barbiturates</w:t>
      </w:r>
      <w:r w:rsidR="005132BC" w:rsidRPr="00775BAD">
        <w:t>.</w:t>
      </w:r>
    </w:p>
    <w:p w14:paraId="3B7C1353" w14:textId="366A140E" w:rsidR="000F5EC9" w:rsidRPr="00F42BBB" w:rsidRDefault="00F42BBB" w:rsidP="008A4A9D">
      <w:pPr>
        <w:pStyle w:val="ListParagraph"/>
        <w:numPr>
          <w:ilvl w:val="0"/>
          <w:numId w:val="2"/>
        </w:numPr>
        <w:spacing w:before="100" w:beforeAutospacing="1" w:after="100" w:afterAutospacing="1" w:line="240" w:lineRule="auto"/>
        <w:ind w:left="1080" w:hanging="360"/>
        <w:rPr>
          <w:rFonts w:cs="Times New Roman"/>
        </w:rPr>
      </w:pPr>
      <w:r w:rsidRPr="001F30C8">
        <w:t>Conduct a Grignard synthesis of an alcohol</w:t>
      </w:r>
      <w:r>
        <w:t>.</w:t>
      </w:r>
    </w:p>
    <w:p w14:paraId="1E9033A1" w14:textId="23F52B7B" w:rsidR="00F42BBB" w:rsidRPr="00345E3E" w:rsidRDefault="00345E3E" w:rsidP="008A4A9D">
      <w:pPr>
        <w:pStyle w:val="ListParagraph"/>
        <w:numPr>
          <w:ilvl w:val="0"/>
          <w:numId w:val="2"/>
        </w:numPr>
        <w:spacing w:before="100" w:beforeAutospacing="1" w:after="100" w:afterAutospacing="1" w:line="240" w:lineRule="auto"/>
        <w:ind w:left="1080" w:hanging="360"/>
        <w:rPr>
          <w:rFonts w:cs="Times New Roman"/>
        </w:rPr>
      </w:pPr>
      <w:r w:rsidRPr="001F30C8">
        <w:t xml:space="preserve">Understand and use the various types of </w:t>
      </w:r>
      <w:proofErr w:type="gramStart"/>
      <w:r w:rsidRPr="001F30C8">
        <w:t>aldol</w:t>
      </w:r>
      <w:proofErr w:type="gramEnd"/>
      <w:r w:rsidRPr="001F30C8">
        <w:t xml:space="preserve"> and Claisen condensations</w:t>
      </w:r>
      <w:r>
        <w:t>.</w:t>
      </w:r>
    </w:p>
    <w:p w14:paraId="0F91DEC2" w14:textId="4BC16C18" w:rsidR="00345E3E" w:rsidRPr="004760F6" w:rsidRDefault="004760F6" w:rsidP="008A4A9D">
      <w:pPr>
        <w:pStyle w:val="ListParagraph"/>
        <w:numPr>
          <w:ilvl w:val="0"/>
          <w:numId w:val="2"/>
        </w:numPr>
        <w:spacing w:before="100" w:beforeAutospacing="1" w:after="100" w:afterAutospacing="1" w:line="240" w:lineRule="auto"/>
        <w:ind w:left="1080" w:hanging="360"/>
        <w:rPr>
          <w:rFonts w:cs="Times New Roman"/>
        </w:rPr>
      </w:pPr>
      <w:r w:rsidRPr="001F30C8">
        <w:t>Use chemical properties to separate ingredients of a complex mixture</w:t>
      </w:r>
      <w:r w:rsidR="007F2DCC">
        <w:t>.</w:t>
      </w:r>
    </w:p>
    <w:p w14:paraId="794F06A6" w14:textId="565CAE2F" w:rsidR="004760F6" w:rsidRPr="00470951" w:rsidRDefault="00470951" w:rsidP="008A4A9D">
      <w:pPr>
        <w:pStyle w:val="ListParagraph"/>
        <w:numPr>
          <w:ilvl w:val="0"/>
          <w:numId w:val="2"/>
        </w:numPr>
        <w:spacing w:before="100" w:beforeAutospacing="1" w:after="100" w:afterAutospacing="1" w:line="240" w:lineRule="auto"/>
        <w:ind w:left="1080" w:hanging="360"/>
        <w:rPr>
          <w:rFonts w:cs="Times New Roman"/>
        </w:rPr>
      </w:pPr>
      <w:r w:rsidRPr="001F30C8">
        <w:t>Test for different types of carbohydrates and understand the chemistry of the tests</w:t>
      </w:r>
      <w:r w:rsidR="007F2DCC">
        <w:t>.</w:t>
      </w:r>
    </w:p>
    <w:p w14:paraId="2BCED25E" w14:textId="71CA1CB2" w:rsidR="00470951" w:rsidRPr="007F2DCC" w:rsidRDefault="007F2DCC" w:rsidP="008A4A9D">
      <w:pPr>
        <w:pStyle w:val="ListParagraph"/>
        <w:numPr>
          <w:ilvl w:val="0"/>
          <w:numId w:val="2"/>
        </w:numPr>
        <w:spacing w:before="100" w:beforeAutospacing="1" w:after="100" w:afterAutospacing="1" w:line="240" w:lineRule="auto"/>
        <w:ind w:left="1080" w:hanging="360"/>
        <w:rPr>
          <w:rFonts w:cs="Times New Roman"/>
        </w:rPr>
      </w:pPr>
      <w:r w:rsidRPr="001F30C8">
        <w:t>Perform catalytic hydrogenation of an unsaturated vegetable oil and hydrolyze it to its constituent fatty acids</w:t>
      </w:r>
      <w:r>
        <w:t>.</w:t>
      </w:r>
    </w:p>
    <w:p w14:paraId="71BBCB60" w14:textId="54C4BC04" w:rsidR="007F2DCC" w:rsidRPr="00620E69" w:rsidRDefault="00546EDF" w:rsidP="008A4A9D">
      <w:pPr>
        <w:pStyle w:val="ListParagraph"/>
        <w:numPr>
          <w:ilvl w:val="0"/>
          <w:numId w:val="2"/>
        </w:numPr>
        <w:spacing w:before="100" w:beforeAutospacing="1" w:after="100" w:afterAutospacing="1" w:line="240" w:lineRule="auto"/>
        <w:ind w:left="1080" w:hanging="360"/>
        <w:rPr>
          <w:rFonts w:cs="Times New Roman"/>
        </w:rPr>
      </w:pPr>
      <w:r w:rsidRPr="001F30C8">
        <w:t>Differentiate between monomers and polymers, including amino acids and</w:t>
      </w:r>
      <w:r>
        <w:t xml:space="preserve"> </w:t>
      </w:r>
      <w:r w:rsidRPr="001F30C8">
        <w:t>proteins, and understand how they are related experimentally</w:t>
      </w:r>
    </w:p>
    <w:p w14:paraId="101AD1EA" w14:textId="77777777" w:rsidR="00E86ED2" w:rsidRPr="00E86ED2" w:rsidRDefault="00E86ED2" w:rsidP="00E86ED2">
      <w:pPr>
        <w:pStyle w:val="ListParagraph"/>
        <w:spacing w:line="240" w:lineRule="auto"/>
        <w:rPr>
          <w:rFonts w:eastAsia="SimSun" w:cs="Mangal"/>
          <w:i/>
          <w:kern w:val="1"/>
          <w:szCs w:val="24"/>
          <w:lang w:eastAsia="zh-CN" w:bidi="hi-IN"/>
        </w:rPr>
      </w:pPr>
    </w:p>
    <w:p w14:paraId="43D66669" w14:textId="47512C3C" w:rsidR="002D552E" w:rsidRPr="008A4A9D"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5611F46A" w14:textId="233B9EC7" w:rsidR="00941BCA" w:rsidRDefault="002417A7" w:rsidP="00941BCA">
      <w:pPr>
        <w:pStyle w:val="ListParagraph"/>
        <w:widowControl w:val="0"/>
        <w:spacing w:before="100" w:beforeAutospacing="1" w:after="100" w:afterAutospacing="1" w:line="240" w:lineRule="auto"/>
        <w:rPr>
          <w:rFonts w:cs="Times New Roman"/>
          <w:szCs w:val="24"/>
        </w:rPr>
      </w:pPr>
      <w:r w:rsidRPr="00B9440A">
        <w:rPr>
          <w:i/>
        </w:rPr>
        <w:t>Macroscale and Microscale Organic Experimen</w:t>
      </w:r>
      <w:r>
        <w:rPr>
          <w:i/>
        </w:rPr>
        <w:t>t</w:t>
      </w:r>
      <w:r>
        <w:rPr>
          <w:iCs/>
        </w:rPr>
        <w:t>,</w:t>
      </w:r>
      <w:r w:rsidR="00295EC7">
        <w:rPr>
          <w:rFonts w:cs="Times New Roman"/>
          <w:szCs w:val="24"/>
        </w:rPr>
        <w:t xml:space="preserve"> </w:t>
      </w:r>
      <w:r>
        <w:rPr>
          <w:rFonts w:cs="Times New Roman"/>
          <w:szCs w:val="24"/>
        </w:rPr>
        <w:t>7</w:t>
      </w:r>
      <w:r w:rsidR="00ED7036" w:rsidRPr="00ED7036">
        <w:rPr>
          <w:rFonts w:cs="Times New Roman"/>
          <w:szCs w:val="24"/>
          <w:vertAlign w:val="superscript"/>
        </w:rPr>
        <w:t>th</w:t>
      </w:r>
      <w:r w:rsidR="00ED7036">
        <w:rPr>
          <w:rFonts w:cs="Times New Roman"/>
          <w:szCs w:val="24"/>
        </w:rPr>
        <w:t xml:space="preserve"> </w:t>
      </w:r>
      <w:r w:rsidR="00D57CA2" w:rsidRPr="00441BB7">
        <w:rPr>
          <w:rFonts w:cs="Times New Roman"/>
          <w:szCs w:val="24"/>
        </w:rPr>
        <w:t xml:space="preserve">Edition </w:t>
      </w:r>
    </w:p>
    <w:p w14:paraId="61CB9E38" w14:textId="6E25E8D1" w:rsidR="00941BCA" w:rsidRDefault="002417A7" w:rsidP="00941BCA">
      <w:pPr>
        <w:pStyle w:val="ListParagraph"/>
        <w:widowControl w:val="0"/>
        <w:spacing w:before="100" w:beforeAutospacing="1" w:after="100" w:afterAutospacing="1" w:line="240" w:lineRule="auto"/>
      </w:pPr>
      <w:r>
        <w:t>By: Kenneth L. Williamson</w:t>
      </w:r>
    </w:p>
    <w:p w14:paraId="58095528" w14:textId="08C07B4D" w:rsidR="00941BCA" w:rsidRPr="00941BCA" w:rsidRDefault="002417A7" w:rsidP="00941BCA">
      <w:pPr>
        <w:pStyle w:val="ListParagraph"/>
        <w:widowControl w:val="0"/>
        <w:spacing w:before="100" w:beforeAutospacing="1" w:after="100" w:afterAutospacing="1" w:line="240" w:lineRule="auto"/>
        <w:rPr>
          <w:rFonts w:cs="Times New Roman"/>
          <w:szCs w:val="24"/>
        </w:rPr>
      </w:pPr>
      <w:r>
        <w:t>Cengage, 2016</w:t>
      </w:r>
    </w:p>
    <w:p w14:paraId="122B95E1" w14:textId="5528CAA8" w:rsidR="00D57CA2" w:rsidRPr="003409A9" w:rsidRDefault="00941BCA" w:rsidP="00941BCA">
      <w:pPr>
        <w:pStyle w:val="ListParagraph"/>
        <w:spacing w:before="100" w:beforeAutospacing="1" w:after="100" w:afterAutospacing="1" w:line="240" w:lineRule="auto"/>
        <w:rPr>
          <w:rFonts w:eastAsia="Times New Roman" w:cs="Times New Roman"/>
          <w:b/>
          <w:szCs w:val="24"/>
        </w:rPr>
      </w:pPr>
      <w:r w:rsidRPr="00A91CAB">
        <w:t xml:space="preserve">ISBN: </w:t>
      </w:r>
      <w:r w:rsidRPr="00AB7017">
        <w:t>978-</w:t>
      </w:r>
      <w:r w:rsidR="00E86ED2" w:rsidRPr="00B9440A">
        <w:t>1-305-57719-0</w:t>
      </w: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60F7D218" w14:textId="5FEACBAF" w:rsidR="00D46623" w:rsidRPr="004006A1" w:rsidRDefault="00D561A3" w:rsidP="001D0AF2">
      <w:pPr>
        <w:pStyle w:val="ListParagraph"/>
        <w:spacing w:after="0" w:line="240" w:lineRule="auto"/>
        <w:rPr>
          <w:rFonts w:eastAsia="Times New Roman" w:cs="Times New Roman"/>
          <w:bCs/>
          <w:szCs w:val="24"/>
        </w:rPr>
      </w:pPr>
      <w:r w:rsidRPr="00CE3141">
        <w:t>Safety goggles (laboratory fume hoods, aprons, gloves, and any other necessary personal protective equipment will be supplied).  Laboratory equipment and chemicals will be supplied in the class.</w:t>
      </w:r>
    </w:p>
    <w:p w14:paraId="43D66671" w14:textId="0CCC68ED" w:rsidR="002D552E" w:rsidRPr="007729C4" w:rsidRDefault="002D552E" w:rsidP="007729C4">
      <w:pPr>
        <w:spacing w:after="0" w:line="240" w:lineRule="auto"/>
        <w:ind w:left="720"/>
        <w:rPr>
          <w:rFonts w:eastAsia="Times New Roman" w:cs="Times New Roman"/>
          <w:bCs/>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7634E48"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Insert sample course outline with learning objectives tied to assignments / topics.</w:t>
      </w:r>
      <w:r>
        <w:rPr>
          <w:b/>
          <w:i/>
          <w:szCs w:val="24"/>
        </w:rP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17C3A976" w14:textId="77777777" w:rsidR="0051052B" w:rsidRPr="00CE3141" w:rsidRDefault="0051052B" w:rsidP="0051052B">
      <w:pPr>
        <w:ind w:left="720"/>
      </w:pPr>
      <w:r w:rsidRPr="00CE3141">
        <w:t>Students who exhibit behavior that is disruptive to the learning process will after a verbal warning be dismissed from the class.</w:t>
      </w:r>
    </w:p>
    <w:p w14:paraId="07B2043D" w14:textId="2BDAA3B8" w:rsidR="0060321D" w:rsidRDefault="0051052B" w:rsidP="0051052B">
      <w:pPr>
        <w:widowControl w:val="0"/>
        <w:suppressAutoHyphens/>
        <w:spacing w:after="0" w:line="240" w:lineRule="auto"/>
        <w:ind w:left="720"/>
        <w:rPr>
          <w:szCs w:val="24"/>
        </w:rPr>
      </w:pPr>
      <w:r w:rsidRPr="00CE3141">
        <w:t>In the laboratory, students are required to follow all safety rules and procedures specified by the instructor.  Anyone not working quietly and safely will be asked to leave and will receive a zero for that day's lab assignment.</w:t>
      </w:r>
    </w:p>
    <w:p w14:paraId="43D666AA" w14:textId="79811276" w:rsidR="002D552E" w:rsidRDefault="002D552E" w:rsidP="00F775FD">
      <w:pPr>
        <w:widowControl w:val="0"/>
        <w:autoSpaceDE w:val="0"/>
        <w:autoSpaceDN w:val="0"/>
        <w:adjustRightInd w:val="0"/>
        <w:spacing w:after="0" w:line="240" w:lineRule="auto"/>
        <w:ind w:left="720"/>
        <w:rPr>
          <w:rFonts w:cs="Times New Roman"/>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proofErr w:type="gramStart"/>
      <w:r w:rsidR="00A138F5">
        <w:rPr>
          <w:rFonts w:eastAsia="Times New Roman" w:cs="Times New Roman"/>
          <w:b/>
          <w:szCs w:val="24"/>
        </w:rPr>
        <w:t>FERPA:*</w:t>
      </w:r>
      <w:proofErr w:type="gramEnd"/>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proofErr w:type="gramStart"/>
      <w:r w:rsidR="002D552E" w:rsidRPr="00E87FB6">
        <w:rPr>
          <w:rFonts w:eastAsia="Times New Roman" w:cs="Times New Roman"/>
          <w:b/>
          <w:szCs w:val="24"/>
        </w:rPr>
        <w:t>DISABILITIES:</w:t>
      </w:r>
      <w:r>
        <w:rPr>
          <w:rFonts w:eastAsia="Times New Roman" w:cs="Times New Roman"/>
          <w:b/>
          <w:szCs w:val="24"/>
        </w:rPr>
        <w:t>*</w:t>
      </w:r>
      <w:proofErr w:type="gramEnd"/>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43D666AF" w14:textId="3061790A" w:rsidR="002D552E" w:rsidRDefault="002D552E" w:rsidP="00A138F5">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sidR="00A138F5">
        <w:rPr>
          <w:rFonts w:eastAsia="Times New Roman" w:cs="Times New Roman"/>
          <w:szCs w:val="24"/>
        </w:rPr>
        <w:t>ies may contact the Disability</w:t>
      </w:r>
      <w:r w:rsidRPr="00E87FB6">
        <w:rPr>
          <w:rFonts w:eastAsia="Times New Roman" w:cs="Times New Roman"/>
          <w:szCs w:val="24"/>
        </w:rPr>
        <w:t xml:space="preserve"> Service</w:t>
      </w:r>
      <w:r w:rsidR="00A138F5">
        <w:rPr>
          <w:rFonts w:eastAsia="Times New Roman" w:cs="Times New Roman"/>
          <w:szCs w:val="24"/>
        </w:rPr>
        <w:t>s</w:t>
      </w:r>
      <w:r w:rsidRPr="00E87FB6">
        <w:rPr>
          <w:rFonts w:eastAsia="Times New Roman" w:cs="Times New Roman"/>
          <w:szCs w:val="24"/>
        </w:rPr>
        <w:t xml:space="preserve"> Office, Central Campus, at 800-628-7722 or 937-393-3431.</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AD36" w14:textId="77777777" w:rsidR="00590D12" w:rsidRDefault="00590D12" w:rsidP="002D552E">
      <w:pPr>
        <w:spacing w:after="0" w:line="240" w:lineRule="auto"/>
      </w:pPr>
      <w:r>
        <w:separator/>
      </w:r>
    </w:p>
  </w:endnote>
  <w:endnote w:type="continuationSeparator" w:id="0">
    <w:p w14:paraId="77E5C261" w14:textId="77777777" w:rsidR="00590D12" w:rsidRDefault="00590D1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5FD7" w14:textId="77777777" w:rsidR="00590D12" w:rsidRDefault="00590D12" w:rsidP="002D552E">
      <w:pPr>
        <w:spacing w:after="0" w:line="240" w:lineRule="auto"/>
      </w:pPr>
      <w:r>
        <w:separator/>
      </w:r>
    </w:p>
  </w:footnote>
  <w:footnote w:type="continuationSeparator" w:id="0">
    <w:p w14:paraId="1881B112" w14:textId="77777777" w:rsidR="00590D12" w:rsidRDefault="00590D1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E5FF58F" w:rsidR="006B0B4B" w:rsidRPr="00D9546F" w:rsidRDefault="006B0B4B" w:rsidP="006B0B4B">
    <w:pPr>
      <w:pStyle w:val="NoSpacing"/>
      <w:rPr>
        <w:b/>
        <w:sz w:val="20"/>
        <w:szCs w:val="20"/>
      </w:rPr>
    </w:pPr>
    <w:r w:rsidRPr="00D9546F">
      <w:rPr>
        <w:b/>
        <w:sz w:val="20"/>
        <w:szCs w:val="20"/>
      </w:rPr>
      <w:t>C</w:t>
    </w:r>
    <w:r w:rsidR="00D46623">
      <w:rPr>
        <w:b/>
        <w:sz w:val="20"/>
        <w:szCs w:val="20"/>
      </w:rPr>
      <w:t xml:space="preserve">HEM </w:t>
    </w:r>
    <w:r w:rsidR="00FF5408">
      <w:rPr>
        <w:b/>
        <w:sz w:val="20"/>
        <w:szCs w:val="20"/>
      </w:rPr>
      <w:t>22</w:t>
    </w:r>
    <w:r w:rsidR="0051052B">
      <w:rPr>
        <w:b/>
        <w:sz w:val="20"/>
        <w:szCs w:val="20"/>
      </w:rPr>
      <w:t>1</w:t>
    </w:r>
    <w:r w:rsidR="00C25E7D">
      <w:rPr>
        <w:b/>
        <w:sz w:val="20"/>
        <w:szCs w:val="20"/>
      </w:rPr>
      <w:t>2</w:t>
    </w:r>
    <w:r w:rsidR="00D46623">
      <w:rPr>
        <w:b/>
        <w:sz w:val="20"/>
        <w:szCs w:val="20"/>
      </w:rPr>
      <w:t xml:space="preserve"> – </w:t>
    </w:r>
    <w:r w:rsidR="00FF5408">
      <w:rPr>
        <w:b/>
        <w:sz w:val="20"/>
        <w:szCs w:val="20"/>
      </w:rPr>
      <w:t>Organic</w:t>
    </w:r>
    <w:r w:rsidR="00D46623">
      <w:rPr>
        <w:b/>
        <w:sz w:val="20"/>
        <w:szCs w:val="20"/>
      </w:rPr>
      <w:t xml:space="preserve"> Chemistry </w:t>
    </w:r>
    <w:r w:rsidR="0051052B">
      <w:rPr>
        <w:b/>
        <w:sz w:val="20"/>
        <w:szCs w:val="20"/>
      </w:rPr>
      <w:t xml:space="preserve">Lab </w:t>
    </w:r>
    <w:r w:rsidR="00D46623">
      <w:rPr>
        <w:b/>
        <w:sz w:val="20"/>
        <w:szCs w:val="20"/>
      </w:rPr>
      <w:t>I</w:t>
    </w:r>
    <w:r w:rsidR="00C25E7D">
      <w:rPr>
        <w:b/>
        <w:sz w:val="20"/>
        <w:szCs w:val="20"/>
      </w:rPr>
      <w:t>I</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B1B9D0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D064B3">
      <w:rPr>
        <w:b/>
        <w:sz w:val="20"/>
        <w:szCs w:val="20"/>
      </w:rPr>
      <w:t>April 2022</w:t>
    </w:r>
  </w:p>
  <w:p w14:paraId="0B623F1C" w14:textId="62EA735B" w:rsidR="007D595B" w:rsidRPr="00FF4E91" w:rsidRDefault="00931E3B" w:rsidP="007D595B">
    <w:pPr>
      <w:pStyle w:val="NoSpacing"/>
      <w:rPr>
        <w:bCs/>
        <w:sz w:val="20"/>
        <w:szCs w:val="20"/>
      </w:rPr>
    </w:pPr>
    <w:r>
      <w:rPr>
        <w:b/>
        <w:sz w:val="20"/>
        <w:szCs w:val="20"/>
      </w:rPr>
      <w:t>C</w:t>
    </w:r>
    <w:r w:rsidR="00D064B3">
      <w:rPr>
        <w:b/>
        <w:sz w:val="20"/>
        <w:szCs w:val="20"/>
      </w:rPr>
      <w:t xml:space="preserve">HEM </w:t>
    </w:r>
    <w:r w:rsidR="002075CB">
      <w:rPr>
        <w:b/>
        <w:sz w:val="20"/>
        <w:szCs w:val="20"/>
      </w:rPr>
      <w:t>22</w:t>
    </w:r>
    <w:r w:rsidR="00CE2D4F">
      <w:rPr>
        <w:b/>
        <w:sz w:val="20"/>
        <w:szCs w:val="20"/>
      </w:rPr>
      <w:t>1</w:t>
    </w:r>
    <w:r w:rsidR="00C25E7D">
      <w:rPr>
        <w:b/>
        <w:sz w:val="20"/>
        <w:szCs w:val="20"/>
      </w:rPr>
      <w:t>2</w:t>
    </w:r>
    <w:r w:rsidR="00EE3E63">
      <w:rPr>
        <w:b/>
        <w:sz w:val="20"/>
        <w:szCs w:val="20"/>
      </w:rPr>
      <w:t xml:space="preserve"> – Organic Chemistry</w:t>
    </w:r>
    <w:r w:rsidR="00CE2D4F">
      <w:rPr>
        <w:b/>
        <w:sz w:val="20"/>
        <w:szCs w:val="20"/>
      </w:rPr>
      <w:t xml:space="preserve"> Lab</w:t>
    </w:r>
    <w:r w:rsidR="002075CB">
      <w:rPr>
        <w:b/>
        <w:sz w:val="20"/>
        <w:szCs w:val="20"/>
      </w:rPr>
      <w:t xml:space="preserve"> I</w:t>
    </w:r>
    <w:r w:rsidR="00C25E7D">
      <w:rPr>
        <w:b/>
        <w:sz w:val="20"/>
        <w:szCs w:val="20"/>
      </w:rPr>
      <w:t>I</w:t>
    </w:r>
    <w:r w:rsidR="002075CB">
      <w:rPr>
        <w:b/>
        <w:sz w:val="20"/>
        <w:szCs w:val="20"/>
      </w:rPr>
      <w:tab/>
    </w:r>
    <w:r w:rsidR="002075CB">
      <w:rPr>
        <w:b/>
        <w:sz w:val="20"/>
        <w:szCs w:val="20"/>
      </w:rPr>
      <w:tab/>
    </w:r>
    <w:r w:rsidR="002075CB">
      <w:rPr>
        <w:b/>
        <w:sz w:val="20"/>
        <w:szCs w:val="20"/>
      </w:rPr>
      <w:tab/>
    </w:r>
    <w:r w:rsidR="002075CB">
      <w:rPr>
        <w:b/>
        <w:sz w:val="20"/>
        <w:szCs w:val="20"/>
      </w:rPr>
      <w:tab/>
    </w:r>
    <w:r w:rsidR="002075CB">
      <w:rPr>
        <w:b/>
        <w:sz w:val="20"/>
        <w:szCs w:val="20"/>
      </w:rPr>
      <w:tab/>
    </w:r>
    <w:r w:rsidR="00FF4E91">
      <w:rPr>
        <w:b/>
        <w:sz w:val="20"/>
        <w:szCs w:val="20"/>
      </w:rPr>
      <w:t xml:space="preserve">TAG: </w:t>
    </w:r>
    <w:r w:rsidR="00FF4E91">
      <w:rPr>
        <w:bCs/>
        <w:sz w:val="20"/>
        <w:szCs w:val="20"/>
      </w:rPr>
      <w:t>OSC 010</w:t>
    </w:r>
    <w:r w:rsidR="00FF4E91">
      <w:rPr>
        <w:bCs/>
        <w:sz w:val="20"/>
        <w:szCs w:val="20"/>
      </w:rPr>
      <w:tab/>
    </w:r>
    <w:r w:rsidR="00FF4E91">
      <w:rPr>
        <w:b/>
        <w:sz w:val="20"/>
        <w:szCs w:val="20"/>
      </w:rPr>
      <w:t>OT</w:t>
    </w:r>
    <w:r w:rsidR="00BD2A16">
      <w:rPr>
        <w:b/>
        <w:sz w:val="20"/>
        <w:szCs w:val="20"/>
      </w:rPr>
      <w:t>36</w:t>
    </w:r>
    <w:r w:rsidR="00FF4E91">
      <w:rPr>
        <w:b/>
        <w:sz w:val="20"/>
        <w:szCs w:val="20"/>
      </w:rPr>
      <w:t xml:space="preserve">: </w:t>
    </w:r>
    <w:r w:rsidR="00FF4E91">
      <w:rPr>
        <w:bCs/>
        <w:sz w:val="20"/>
        <w:szCs w:val="20"/>
      </w:rPr>
      <w:t>TMNS</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AACCE610"/>
    <w:lvl w:ilvl="0" w:tplc="912CC8CC">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61720"/>
    <w:multiLevelType w:val="hybridMultilevel"/>
    <w:tmpl w:val="1BFE3A44"/>
    <w:lvl w:ilvl="0" w:tplc="04090001">
      <w:start w:val="1"/>
      <w:numFmt w:val="bullet"/>
      <w:lvlText w:val=""/>
      <w:lvlJc w:val="left"/>
      <w:pPr>
        <w:ind w:left="1080" w:hanging="360"/>
      </w:pPr>
      <w:rPr>
        <w:rFonts w:ascii="Symbol" w:hAnsi="Symbol" w:hint="default"/>
      </w:rPr>
    </w:lvl>
    <w:lvl w:ilvl="1" w:tplc="141CB262">
      <w:numFmt w:val="bullet"/>
      <w:lvlText w:val=""/>
      <w:lvlJc w:val="left"/>
      <w:pPr>
        <w:ind w:left="1800" w:hanging="360"/>
      </w:pPr>
      <w:rPr>
        <w:rFonts w:ascii="Wingdings" w:eastAsia="Times New Roman" w:hAnsi="Wingding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8009B4"/>
    <w:multiLevelType w:val="hybridMultilevel"/>
    <w:tmpl w:val="63F07310"/>
    <w:lvl w:ilvl="0" w:tplc="88140938">
      <w:start w:val="1"/>
      <w:numFmt w:val="decimal"/>
      <w:lvlText w:val="%1."/>
      <w:lvlJc w:val="left"/>
      <w:pPr>
        <w:ind w:left="720" w:hanging="720"/>
      </w:pPr>
      <w:rPr>
        <w:rFonts w:hint="default"/>
        <w:b w:val="0"/>
        <w:bCs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0D1E22"/>
    <w:multiLevelType w:val="hybridMultilevel"/>
    <w:tmpl w:val="70DC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852405">
    <w:abstractNumId w:val="0"/>
  </w:num>
  <w:num w:numId="2" w16cid:durableId="614949017">
    <w:abstractNumId w:val="2"/>
  </w:num>
  <w:num w:numId="3" w16cid:durableId="1356610688">
    <w:abstractNumId w:val="3"/>
  </w:num>
  <w:num w:numId="4" w16cid:durableId="73455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1DB5"/>
    <w:rsid w:val="00016B89"/>
    <w:rsid w:val="000C39E3"/>
    <w:rsid w:val="000D4995"/>
    <w:rsid w:val="000F2667"/>
    <w:rsid w:val="000F5EC9"/>
    <w:rsid w:val="00121C38"/>
    <w:rsid w:val="0018192B"/>
    <w:rsid w:val="001D0AF2"/>
    <w:rsid w:val="002075CB"/>
    <w:rsid w:val="002417A7"/>
    <w:rsid w:val="002745F1"/>
    <w:rsid w:val="00280A27"/>
    <w:rsid w:val="00295EC7"/>
    <w:rsid w:val="002D552E"/>
    <w:rsid w:val="00345E3E"/>
    <w:rsid w:val="003656D3"/>
    <w:rsid w:val="00370AB4"/>
    <w:rsid w:val="003E1D8C"/>
    <w:rsid w:val="00407862"/>
    <w:rsid w:val="004419CC"/>
    <w:rsid w:val="00470951"/>
    <w:rsid w:val="004760F6"/>
    <w:rsid w:val="004D1743"/>
    <w:rsid w:val="004D1944"/>
    <w:rsid w:val="004E1647"/>
    <w:rsid w:val="004E1AB7"/>
    <w:rsid w:val="004E2652"/>
    <w:rsid w:val="004F1215"/>
    <w:rsid w:val="004F4C1D"/>
    <w:rsid w:val="0051052B"/>
    <w:rsid w:val="005132BC"/>
    <w:rsid w:val="0051463C"/>
    <w:rsid w:val="00546EDF"/>
    <w:rsid w:val="00561C9D"/>
    <w:rsid w:val="00587CD7"/>
    <w:rsid w:val="00590D12"/>
    <w:rsid w:val="005A1847"/>
    <w:rsid w:val="005F3A13"/>
    <w:rsid w:val="00602AAD"/>
    <w:rsid w:val="0060321D"/>
    <w:rsid w:val="0063410B"/>
    <w:rsid w:val="006B0B4B"/>
    <w:rsid w:val="006C3BA6"/>
    <w:rsid w:val="00701274"/>
    <w:rsid w:val="007729C4"/>
    <w:rsid w:val="007A4363"/>
    <w:rsid w:val="007D595B"/>
    <w:rsid w:val="007F2DCC"/>
    <w:rsid w:val="008442E0"/>
    <w:rsid w:val="008A4A9D"/>
    <w:rsid w:val="00931E3B"/>
    <w:rsid w:val="00941BCA"/>
    <w:rsid w:val="00945FDC"/>
    <w:rsid w:val="00953AFC"/>
    <w:rsid w:val="009803E6"/>
    <w:rsid w:val="00990173"/>
    <w:rsid w:val="009D0C4D"/>
    <w:rsid w:val="009F3EB0"/>
    <w:rsid w:val="00A138F5"/>
    <w:rsid w:val="00A2668E"/>
    <w:rsid w:val="00A5790F"/>
    <w:rsid w:val="00A82515"/>
    <w:rsid w:val="00AA122B"/>
    <w:rsid w:val="00AB681F"/>
    <w:rsid w:val="00B501CB"/>
    <w:rsid w:val="00B568DD"/>
    <w:rsid w:val="00BD2A16"/>
    <w:rsid w:val="00BE43C8"/>
    <w:rsid w:val="00C03665"/>
    <w:rsid w:val="00C25E7D"/>
    <w:rsid w:val="00C57EAB"/>
    <w:rsid w:val="00C74066"/>
    <w:rsid w:val="00CE2D4F"/>
    <w:rsid w:val="00D064B3"/>
    <w:rsid w:val="00D1718E"/>
    <w:rsid w:val="00D33E7D"/>
    <w:rsid w:val="00D46623"/>
    <w:rsid w:val="00D561A3"/>
    <w:rsid w:val="00D57816"/>
    <w:rsid w:val="00D57CA2"/>
    <w:rsid w:val="00D96976"/>
    <w:rsid w:val="00DC6AFD"/>
    <w:rsid w:val="00E75D32"/>
    <w:rsid w:val="00E77059"/>
    <w:rsid w:val="00E86ED2"/>
    <w:rsid w:val="00E9436B"/>
    <w:rsid w:val="00ED7036"/>
    <w:rsid w:val="00EE3E63"/>
    <w:rsid w:val="00F15215"/>
    <w:rsid w:val="00F42BBB"/>
    <w:rsid w:val="00F4510F"/>
    <w:rsid w:val="00F775FD"/>
    <w:rsid w:val="00FA1381"/>
    <w:rsid w:val="00FC1F69"/>
    <w:rsid w:val="00FC2862"/>
    <w:rsid w:val="00FF4E91"/>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Rain Nielsen</cp:lastModifiedBy>
  <cp:revision>18</cp:revision>
  <dcterms:created xsi:type="dcterms:W3CDTF">2022-04-26T20:29:00Z</dcterms:created>
  <dcterms:modified xsi:type="dcterms:W3CDTF">2022-04-27T17:56:00Z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